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CE" w:rsidRPr="001045CE" w:rsidRDefault="001045CE" w:rsidP="001045CE">
      <w:pPr>
        <w:jc w:val="center"/>
        <w:rPr>
          <w:rFonts w:ascii="Arial" w:hAnsi="Arial" w:cs="Arial"/>
          <w:b/>
          <w:sz w:val="24"/>
          <w:szCs w:val="24"/>
        </w:rPr>
      </w:pPr>
      <w:r w:rsidRPr="001045CE">
        <w:rPr>
          <w:rFonts w:ascii="Arial" w:hAnsi="Arial" w:cs="Arial"/>
          <w:b/>
          <w:sz w:val="24"/>
          <w:szCs w:val="24"/>
        </w:rPr>
        <w:t>PRESS RELEASE</w:t>
      </w:r>
    </w:p>
    <w:p w:rsidR="001045CE" w:rsidRPr="001045CE" w:rsidRDefault="001045CE" w:rsidP="001045CE">
      <w:pPr>
        <w:jc w:val="center"/>
        <w:rPr>
          <w:rFonts w:ascii="Arial" w:hAnsi="Arial" w:cs="Arial"/>
          <w:b/>
          <w:sz w:val="24"/>
          <w:szCs w:val="24"/>
        </w:rPr>
      </w:pPr>
      <w:r w:rsidRPr="001045CE">
        <w:rPr>
          <w:rFonts w:ascii="Arial" w:hAnsi="Arial" w:cs="Arial"/>
          <w:b/>
          <w:sz w:val="24"/>
          <w:szCs w:val="24"/>
        </w:rPr>
        <w:t>ASEAN Leaders to Meet HLTF-ACV to Discuss the Post-2025 ASEAN Vision Formulation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 xml:space="preserve">Jakarta, 28 April 2023 – The 42nd ASEAN Summit will take place on 9-11 May 2023 in Labuan </w:t>
      </w:r>
      <w:proofErr w:type="spellStart"/>
      <w:r w:rsidRPr="001045CE">
        <w:rPr>
          <w:rFonts w:ascii="Arial" w:hAnsi="Arial" w:cs="Arial"/>
          <w:sz w:val="24"/>
          <w:szCs w:val="24"/>
        </w:rPr>
        <w:t>Bajo</w:t>
      </w:r>
      <w:proofErr w:type="spellEnd"/>
      <w:r w:rsidRPr="001045CE">
        <w:rPr>
          <w:rFonts w:ascii="Arial" w:hAnsi="Arial" w:cs="Arial"/>
          <w:sz w:val="24"/>
          <w:szCs w:val="24"/>
        </w:rPr>
        <w:t xml:space="preserve">, East Nusa Tenggara. The meeting, which will be attended by leaders of ASEAN countries, will discuss several issues of common interest to ASEAN, under the theme of Indonesia's chairmanship: "ASEAN Matters: </w:t>
      </w:r>
      <w:proofErr w:type="spellStart"/>
      <w:r w:rsidRPr="001045CE">
        <w:rPr>
          <w:rFonts w:ascii="Arial" w:hAnsi="Arial" w:cs="Arial"/>
          <w:sz w:val="24"/>
          <w:szCs w:val="24"/>
        </w:rPr>
        <w:t>Epicentrum</w:t>
      </w:r>
      <w:proofErr w:type="spellEnd"/>
      <w:r w:rsidRPr="001045CE">
        <w:rPr>
          <w:rFonts w:ascii="Arial" w:hAnsi="Arial" w:cs="Arial"/>
          <w:sz w:val="24"/>
          <w:szCs w:val="24"/>
        </w:rPr>
        <w:t xml:space="preserve"> of Growth."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>At this time, the High-Level Task Force on ASEAN Community Post-2025 Vision (HLTF-ACV) is compiling the ASEAN Post-2025 Vision towards ASEAN 2045. This draft vision will become one of the essential discussions at the 42nd ASEAN Summit.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>During the ASEAN leaders meeting or interface with HLTF-ACV on 10 May 2023, ASEAN leaders are expected to guide so that the ASEAN vision that is being developed will be visionary, inspirational, comprehensive, robust, and inclusive.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>After receiving directions from ASEAN leaders, the draft ASEAN vision will be sought for in-principle endorsement by the ASEAN Coordinating Council (ACC) at their meeting in September 2023. Furthermore, it is hoped that this document will be ratified in 2025.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>As part of the drafting process of the ASEAN Post-2025 Vision, at the 42nd ASEAN Summit, the ASEAN Leaders are also expected to ratify the ASEAN Leaders' Statement on the Development of the ASEAN Community's Post-2025 Vision.</w:t>
      </w:r>
    </w:p>
    <w:p w:rsidR="001045CE" w:rsidRPr="001045CE" w:rsidRDefault="001045CE" w:rsidP="001045CE">
      <w:pPr>
        <w:jc w:val="both"/>
        <w:rPr>
          <w:rFonts w:ascii="Arial" w:hAnsi="Arial" w:cs="Arial"/>
          <w:sz w:val="24"/>
          <w:szCs w:val="24"/>
        </w:rPr>
      </w:pPr>
      <w:r w:rsidRPr="001045CE">
        <w:rPr>
          <w:rFonts w:ascii="Arial" w:hAnsi="Arial" w:cs="Arial"/>
          <w:sz w:val="24"/>
          <w:szCs w:val="24"/>
        </w:rPr>
        <w:t xml:space="preserve">Through this ratification, it is hoped that the ASEAN Post-2025 drafting process will be strengthened and it can also be ensured </w:t>
      </w:r>
      <w:bookmarkStart w:id="0" w:name="_GoBack"/>
      <w:bookmarkEnd w:id="0"/>
      <w:r w:rsidRPr="001045CE">
        <w:rPr>
          <w:rFonts w:ascii="Arial" w:hAnsi="Arial" w:cs="Arial"/>
          <w:sz w:val="24"/>
          <w:szCs w:val="24"/>
        </w:rPr>
        <w:t>that the ASEAN Post-2025 vision will be truly visionary, ambitious, adaptive, and strategic.</w:t>
      </w:r>
    </w:p>
    <w:p w:rsidR="001045CE" w:rsidRPr="001045CE" w:rsidRDefault="001045CE" w:rsidP="001045CE">
      <w:pPr>
        <w:rPr>
          <w:rFonts w:ascii="Arial" w:hAnsi="Arial" w:cs="Arial"/>
          <w:sz w:val="24"/>
          <w:szCs w:val="24"/>
        </w:rPr>
      </w:pPr>
    </w:p>
    <w:p w:rsidR="001045CE" w:rsidRPr="001045CE" w:rsidRDefault="001045CE" w:rsidP="001045CE">
      <w:pPr>
        <w:jc w:val="right"/>
        <w:rPr>
          <w:rFonts w:ascii="Arial" w:hAnsi="Arial" w:cs="Arial"/>
          <w:b/>
          <w:sz w:val="24"/>
          <w:szCs w:val="24"/>
        </w:rPr>
      </w:pPr>
      <w:r w:rsidRPr="001045CE">
        <w:rPr>
          <w:rFonts w:ascii="Arial" w:hAnsi="Arial" w:cs="Arial"/>
          <w:b/>
          <w:sz w:val="24"/>
          <w:szCs w:val="24"/>
        </w:rPr>
        <w:t>MINISTRY OF FOREIGN AFFAIRS</w:t>
      </w:r>
    </w:p>
    <w:p w:rsidR="00CA6CA6" w:rsidRPr="001045CE" w:rsidRDefault="001045CE" w:rsidP="001045CE">
      <w:pPr>
        <w:jc w:val="right"/>
        <w:rPr>
          <w:rFonts w:ascii="Arial" w:hAnsi="Arial" w:cs="Arial"/>
          <w:b/>
          <w:sz w:val="24"/>
          <w:szCs w:val="24"/>
        </w:rPr>
      </w:pPr>
      <w:r w:rsidRPr="001045CE">
        <w:rPr>
          <w:rFonts w:ascii="Arial" w:hAnsi="Arial" w:cs="Arial"/>
          <w:b/>
          <w:sz w:val="24"/>
          <w:szCs w:val="24"/>
        </w:rPr>
        <w:t>REPUBLIC OF INDONESIA</w:t>
      </w:r>
    </w:p>
    <w:p w:rsidR="001045CE" w:rsidRPr="001045CE" w:rsidRDefault="001045CE" w:rsidP="001045C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045CE">
        <w:rPr>
          <w:rFonts w:ascii="Arial" w:hAnsi="Arial" w:cs="Arial"/>
          <w:color w:val="000000" w:themeColor="text1"/>
          <w:sz w:val="24"/>
          <w:szCs w:val="24"/>
        </w:rPr>
        <w:t>***</w:t>
      </w:r>
    </w:p>
    <w:p w:rsidR="001045CE" w:rsidRPr="001045CE" w:rsidRDefault="001045CE" w:rsidP="001045CE">
      <w:pPr>
        <w:jc w:val="right"/>
        <w:rPr>
          <w:rFonts w:ascii="Arial" w:hAnsi="Arial" w:cs="Arial"/>
          <w:sz w:val="24"/>
          <w:szCs w:val="24"/>
        </w:rPr>
      </w:pPr>
    </w:p>
    <w:sectPr w:rsidR="001045CE" w:rsidRPr="00104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CE"/>
    <w:rsid w:val="001045CE"/>
    <w:rsid w:val="00C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1C3F-6EF0-46A5-83E1-CC7035C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2023-04-28T05:34:00Z</dcterms:created>
  <dcterms:modified xsi:type="dcterms:W3CDTF">2023-04-28T05:36:00Z</dcterms:modified>
</cp:coreProperties>
</file>